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4" w:rsidRPr="003700D7" w:rsidRDefault="00541144" w:rsidP="00541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i/>
          <w:color w:val="262625"/>
          <w:sz w:val="24"/>
          <w:szCs w:val="24"/>
          <w:lang w:eastAsia="pl-PL"/>
        </w:rPr>
        <w:t>KONKURS KRÓLOWA ELŻBIETA II W MOICH OCZACH</w:t>
      </w:r>
    </w:p>
    <w:p w:rsidR="00541144" w:rsidRPr="003700D7" w:rsidRDefault="00937D85" w:rsidP="00541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konkurs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Pastyczno</w:t>
      </w:r>
      <w:proofErr w:type="spellEnd"/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- J</w:t>
      </w:r>
      <w:bookmarkStart w:id="0" w:name="_GoBack"/>
      <w:bookmarkEnd w:id="0"/>
      <w:r w:rsidR="003700D7"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ęzykowy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I Założenia ogólne:</w:t>
      </w:r>
    </w:p>
    <w:p w:rsidR="009D7045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Organizatorami konkursu są na</w:t>
      </w:r>
      <w:r w:rsidR="009D7045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uczyciele języka angielskiego</w:t>
      </w:r>
    </w:p>
    <w:p w:rsidR="00541144" w:rsidRPr="009D7045" w:rsidRDefault="009D7045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Szkoły Podstawowej nr </w:t>
      </w:r>
      <w:r w:rsidR="00541144"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im. Józefa</w:t>
      </w:r>
      <w:r w:rsidR="00541144"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Piłsudskiego w Tomaszowie Mazowieckim</w:t>
      </w:r>
      <w:r w:rsidR="00541144"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:</w:t>
      </w:r>
    </w:p>
    <w:p w:rsidR="009D7045" w:rsidRDefault="009D7045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II Celem konkursu jest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:</w:t>
      </w:r>
    </w:p>
    <w:p w:rsidR="009D7045" w:rsidRDefault="00541144" w:rsidP="00541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 </w:t>
      </w:r>
      <w:r w:rsidRPr="003700D7">
        <w:rPr>
          <w:rFonts w:ascii="Times New Roman" w:hAnsi="Times New Roman" w:cs="Times New Roman"/>
          <w:sz w:val="24"/>
          <w:szCs w:val="24"/>
        </w:rPr>
        <w:t>rozpowszechnianie i zachęcanie do poszukiwania wi</w:t>
      </w:r>
      <w:r w:rsidR="009D7045">
        <w:rPr>
          <w:rFonts w:ascii="Times New Roman" w:hAnsi="Times New Roman" w:cs="Times New Roman"/>
          <w:sz w:val="24"/>
          <w:szCs w:val="24"/>
        </w:rPr>
        <w:t>edzy na temat historii i kultury</w:t>
      </w:r>
    </w:p>
    <w:p w:rsidR="00541144" w:rsidRPr="009D7045" w:rsidRDefault="00541144" w:rsidP="005411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D7">
        <w:rPr>
          <w:rFonts w:ascii="Times New Roman" w:hAnsi="Times New Roman" w:cs="Times New Roman"/>
          <w:sz w:val="24"/>
          <w:szCs w:val="24"/>
        </w:rPr>
        <w:t xml:space="preserve"> Wielkiej Brytanii </w:t>
      </w:r>
    </w:p>
    <w:p w:rsidR="009D7045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-integracja uczniów szkoły interesujących się nauką języka angielskiego oraz mających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zdolności plastyczne;</w:t>
      </w:r>
    </w:p>
    <w:p w:rsidR="009D7045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 zachęcenie do rozwijania zdolności plastycznych dzieci i umożliwienie zaprezentowania 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ich artystycznych i twórczych umiejętności;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 pobudzenie dzieci do aktywności poprzez wspólną zabawę, zachęcanie do zdrowej rywalizacji;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 kształtowanie postawy otwartości i tolerancji wobec innych kultur;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 popularyzacja konkursu jako jednej z form rozwijania zainteresowań i uzdolnień dzieci.</w:t>
      </w:r>
    </w:p>
    <w:p w:rsidR="00541144" w:rsidRPr="003700D7" w:rsidRDefault="00541144" w:rsidP="00541144">
      <w:pPr>
        <w:rPr>
          <w:rFonts w:ascii="Times New Roman" w:hAnsi="Times New Roman" w:cs="Times New Roman"/>
          <w:sz w:val="24"/>
          <w:szCs w:val="24"/>
        </w:rPr>
      </w:pPr>
      <w:r w:rsidRPr="003700D7">
        <w:rPr>
          <w:rFonts w:ascii="Times New Roman" w:hAnsi="Times New Roman" w:cs="Times New Roman"/>
          <w:sz w:val="24"/>
          <w:szCs w:val="24"/>
        </w:rPr>
        <w:t>- rozwijanie wrażliwości estetycznej dzieci i pobudzanie ich twórczej wyobraźni</w:t>
      </w:r>
    </w:p>
    <w:p w:rsidR="00541144" w:rsidRPr="003700D7" w:rsidRDefault="00541144" w:rsidP="000218E1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700D7">
        <w:rPr>
          <w:rFonts w:ascii="Times New Roman" w:hAnsi="Times New Roman" w:cs="Times New Roman"/>
          <w:b/>
          <w:sz w:val="24"/>
          <w:szCs w:val="24"/>
          <w:lang w:eastAsia="pl-PL"/>
        </w:rPr>
        <w:t>III Zasady uczestnictwa:</w:t>
      </w:r>
    </w:p>
    <w:p w:rsidR="00541144" w:rsidRPr="003700D7" w:rsidRDefault="00541144" w:rsidP="000218E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700D7">
        <w:rPr>
          <w:rFonts w:ascii="Times New Roman" w:hAnsi="Times New Roman" w:cs="Times New Roman"/>
          <w:sz w:val="24"/>
          <w:szCs w:val="24"/>
          <w:lang w:eastAsia="pl-PL"/>
        </w:rPr>
        <w:t>Uczestnikami konkursu mogą być uczniowie wszystkich klas podstawowych i  gimnazjum.</w:t>
      </w:r>
    </w:p>
    <w:p w:rsidR="00541144" w:rsidRPr="003700D7" w:rsidRDefault="00541144" w:rsidP="000218E1">
      <w:pPr>
        <w:pStyle w:val="Bezodstpw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Konkurs podzielony jest na trzy kategorie wiekowe:</w:t>
      </w:r>
    </w:p>
    <w:p w:rsidR="00541144" w:rsidRPr="003700D7" w:rsidRDefault="00541144" w:rsidP="000218E1">
      <w:pPr>
        <w:pStyle w:val="Bezodstpw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klasy I-III</w:t>
      </w:r>
    </w:p>
    <w:p w:rsidR="00541144" w:rsidRPr="003700D7" w:rsidRDefault="00541144" w:rsidP="000218E1">
      <w:pPr>
        <w:pStyle w:val="Bezodstpw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klasy IV-VI</w:t>
      </w:r>
    </w:p>
    <w:p w:rsidR="00541144" w:rsidRPr="003700D7" w:rsidRDefault="00541144" w:rsidP="000218E1">
      <w:pPr>
        <w:pStyle w:val="Bezodstpw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klasy 7, 8 i 3 gimnazjum</w:t>
      </w:r>
    </w:p>
    <w:p w:rsidR="000218E1" w:rsidRPr="003700D7" w:rsidRDefault="000218E1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IV Wymagania konkursowe: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 zadaniem uczniów jest wykonać dowolną techniką artystyczną portret królowej angielskiej Elżbiety II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 pracę należy  wykonać dowolną techniką artystyczną (rysunek kredką, tuszem, węglem, malarstwo na papierze, collage (kolaż), witraż, wydzieranka, praca w formacie 3D)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 uczestnik konkursu może zgłaszać tylko jedną samodzielnie wykonaną pracę,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- każda praca powinna na odwrocie zawierać dane uczestnika: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imię, nazwisko, klasa, nazwa szkoły z adresem, 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oraz imię, nazwisko n-la prowadzącego i kontakt do niego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-warunkiem uczestnictwa w konkursie jest </w:t>
      </w:r>
      <w:r w:rsidRPr="003700D7">
        <w:rPr>
          <w:rFonts w:ascii="Times New Roman" w:eastAsia="Times New Roman" w:hAnsi="Times New Roman" w:cs="Times New Roman"/>
          <w:b/>
          <w:color w:val="262625"/>
          <w:sz w:val="24"/>
          <w:szCs w:val="24"/>
          <w:u w:val="single"/>
          <w:lang w:eastAsia="pl-PL"/>
        </w:rPr>
        <w:t>zgłoszenie chęci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u w:val="single"/>
          <w:lang w:eastAsia="pl-PL"/>
        </w:rPr>
        <w:t xml:space="preserve"> udziału do 28.01.2019r.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 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na adres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u w:val="single"/>
          <w:lang w:eastAsia="pl-PL"/>
        </w:rPr>
        <w:t xml:space="preserve"> </w:t>
      </w:r>
      <w:hyperlink r:id="rId6" w:history="1">
        <w:r w:rsidRPr="003700D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magozysiak1@wp.pl</w:t>
        </w:r>
      </w:hyperlink>
      <w:r w:rsidRPr="00370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– w tytule zgłoszenia </w:t>
      </w:r>
      <w:r w:rsidRPr="003700D7">
        <w:rPr>
          <w:rFonts w:ascii="Times New Roman" w:eastAsia="Times New Roman" w:hAnsi="Times New Roman" w:cs="Times New Roman"/>
          <w:i/>
          <w:color w:val="262625"/>
          <w:sz w:val="24"/>
          <w:szCs w:val="24"/>
          <w:lang w:eastAsia="pl-PL"/>
        </w:rPr>
        <w:t>Portret Królowej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V Założenia organizacyjne: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Data</w:t>
      </w: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: </w:t>
      </w:r>
      <w:r w:rsidRPr="003700D7">
        <w:rPr>
          <w:rFonts w:ascii="Times New Roman" w:eastAsia="Times New Roman" w:hAnsi="Times New Roman" w:cs="Times New Roman"/>
          <w:b/>
          <w:color w:val="262625"/>
          <w:sz w:val="24"/>
          <w:szCs w:val="24"/>
          <w:lang w:eastAsia="pl-PL"/>
        </w:rPr>
        <w:t>Prace należy dostarczyć</w:t>
      </w: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do sekretariatu Szkoły Podstawowej nr 3 im. J. Piłsudskiego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D7045">
        <w:rPr>
          <w:rFonts w:ascii="Times New Roman" w:eastAsia="Times New Roman" w:hAnsi="Times New Roman" w:cs="Times New Roman"/>
          <w:b/>
          <w:color w:val="262625"/>
          <w:sz w:val="24"/>
          <w:szCs w:val="24"/>
          <w:u w:val="single"/>
          <w:lang w:eastAsia="pl-PL"/>
        </w:rPr>
        <w:t>do 7 lutego 2019r</w:t>
      </w:r>
      <w:r w:rsidRPr="003700D7">
        <w:rPr>
          <w:rFonts w:ascii="Times New Roman" w:eastAsia="Times New Roman" w:hAnsi="Times New Roman" w:cs="Times New Roman"/>
          <w:b/>
          <w:color w:val="262625"/>
          <w:sz w:val="24"/>
          <w:szCs w:val="24"/>
          <w:lang w:eastAsia="pl-PL"/>
        </w:rPr>
        <w:t>.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3700D7">
        <w:rPr>
          <w:rFonts w:ascii="Times New Roman" w:hAnsi="Times New Roman" w:cs="Times New Roman"/>
          <w:sz w:val="24"/>
          <w:szCs w:val="24"/>
        </w:rPr>
        <w:t>Nadesłane prace pozostają własnością organizatorów i mogą być opublikowane na stronie internetowej szkoły.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Informacja o wystawie i wręczeniu nagród będzie przesłana do nauczycieli prowadzących lub do sekretariatu szkoły.</w:t>
      </w: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:rsidR="00541144" w:rsidRPr="003700D7" w:rsidRDefault="00541144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:rsidR="00541144" w:rsidRPr="003700D7" w:rsidRDefault="000218E1" w:rsidP="00541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VI Kryteria oceny</w:t>
      </w:r>
      <w:r w:rsidR="00541144" w:rsidRPr="003700D7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:</w:t>
      </w:r>
    </w:p>
    <w:p w:rsidR="00541144" w:rsidRPr="003700D7" w:rsidRDefault="00541144" w:rsidP="0054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Oceny prac konkursowych dokonuje jury powołane przez organizatorów.</w:t>
      </w:r>
    </w:p>
    <w:p w:rsidR="00541144" w:rsidRPr="003700D7" w:rsidRDefault="00541144" w:rsidP="0054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Ocenie podlegają: zgodność z tematyką konkursu, atrakcyjność formy (technika, kompozycja), kreatywność, wrażenia artystyczne i estetyczne;</w:t>
      </w:r>
    </w:p>
    <w:p w:rsidR="00541144" w:rsidRPr="003700D7" w:rsidRDefault="00541144" w:rsidP="0054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</w:pPr>
      <w:r w:rsidRPr="003700D7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Laureaci konkursu otrzymają nagrody oraz dyplomy.</w:t>
      </w:r>
    </w:p>
    <w:p w:rsidR="00FA56B3" w:rsidRDefault="00FA56B3"/>
    <w:sectPr w:rsidR="00FA56B3" w:rsidSect="009D7045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5DC"/>
    <w:multiLevelType w:val="multilevel"/>
    <w:tmpl w:val="72F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3F89"/>
    <w:multiLevelType w:val="multilevel"/>
    <w:tmpl w:val="65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B39CF"/>
    <w:multiLevelType w:val="multilevel"/>
    <w:tmpl w:val="CDA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4"/>
    <w:rsid w:val="000218E1"/>
    <w:rsid w:val="003700D7"/>
    <w:rsid w:val="00541144"/>
    <w:rsid w:val="00937D85"/>
    <w:rsid w:val="009D7045"/>
    <w:rsid w:val="00CD7126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4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1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4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1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zysiak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2019-01-16T07:17:00Z</cp:lastPrinted>
  <dcterms:created xsi:type="dcterms:W3CDTF">2019-01-09T18:35:00Z</dcterms:created>
  <dcterms:modified xsi:type="dcterms:W3CDTF">2019-01-20T18:21:00Z</dcterms:modified>
</cp:coreProperties>
</file>